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8"/>
          <w:szCs w:val="28"/>
          <w:rtl w:val="0"/>
        </w:rPr>
        <w:t xml:space="preserve">Community Renewable Energy Association</w:t>
      </w:r>
      <w:r w:rsidDel="00000000" w:rsidR="00000000" w:rsidRPr="00000000">
        <w:rPr>
          <w:rtl w:val="0"/>
        </w:rPr>
      </w:r>
    </w:p>
    <w:p w:rsidR="00000000" w:rsidDel="00000000" w:rsidP="00000000" w:rsidRDefault="00000000" w:rsidRPr="00000000" w14:paraId="00000002">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Minutes of the Executive Committee</w:t>
      </w:r>
    </w:p>
    <w:p w:rsidR="00000000" w:rsidDel="00000000" w:rsidP="00000000" w:rsidRDefault="00000000" w:rsidRPr="00000000" w14:paraId="00000003">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sz w:val="24"/>
          <w:szCs w:val="24"/>
          <w:rtl w:val="0"/>
        </w:rPr>
        <w:t xml:space="preserve">Date:</w:t>
      </w:r>
      <w:r w:rsidDel="00000000" w:rsidR="00000000" w:rsidRPr="00000000">
        <w:rPr>
          <w:rFonts w:ascii="Calibri" w:cs="Calibri" w:eastAsia="Calibri" w:hAnsi="Calibri"/>
          <w:sz w:val="24"/>
          <w:szCs w:val="24"/>
          <w:rtl w:val="0"/>
        </w:rPr>
        <w:t xml:space="preserve"> 3.11</w:t>
      </w:r>
      <w:r w:rsidDel="00000000" w:rsidR="00000000" w:rsidRPr="00000000">
        <w:rPr>
          <w:rFonts w:ascii="Calibri" w:cs="Calibri" w:eastAsia="Calibri" w:hAnsi="Calibri"/>
          <w:sz w:val="24"/>
          <w:szCs w:val="24"/>
          <w:rtl w:val="0"/>
        </w:rPr>
        <w:t xml:space="preserve">.22</w:t>
      </w:r>
      <w:r w:rsidDel="00000000" w:rsidR="00000000" w:rsidRPr="00000000">
        <w:rPr>
          <w:rtl w:val="0"/>
        </w:rPr>
      </w:r>
    </w:p>
    <w:p w:rsidR="00000000" w:rsidDel="00000000" w:rsidP="00000000" w:rsidRDefault="00000000" w:rsidRPr="00000000" w14:paraId="0000000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sz w:val="24"/>
          <w:szCs w:val="24"/>
          <w:rtl w:val="0"/>
        </w:rPr>
        <w:t xml:space="preserve">Time:</w:t>
      </w:r>
      <w:r w:rsidDel="00000000" w:rsidR="00000000" w:rsidRPr="00000000">
        <w:rPr>
          <w:rFonts w:ascii="Calibri" w:cs="Calibri" w:eastAsia="Calibri" w:hAnsi="Calibri"/>
          <w:sz w:val="24"/>
          <w:szCs w:val="24"/>
          <w:rtl w:val="0"/>
        </w:rPr>
        <w:t xml:space="preserve"> 10:00am - 1:00pm</w:t>
      </w:r>
      <w:r w:rsidDel="00000000" w:rsidR="00000000" w:rsidRPr="00000000">
        <w:rPr>
          <w:rtl w:val="0"/>
        </w:rPr>
      </w:r>
    </w:p>
    <w:p w:rsidR="00000000" w:rsidDel="00000000" w:rsidP="00000000" w:rsidRDefault="00000000" w:rsidRPr="00000000" w14:paraId="00000006">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Location:</w:t>
      </w:r>
      <w:r w:rsidDel="00000000" w:rsidR="00000000" w:rsidRPr="00000000">
        <w:rPr>
          <w:rFonts w:ascii="Calibri" w:cs="Calibri" w:eastAsia="Calibri" w:hAnsi="Calibri"/>
          <w:sz w:val="24"/>
          <w:szCs w:val="24"/>
          <w:rtl w:val="0"/>
        </w:rPr>
        <w:t xml:space="preserve"> Zoom Video Conference</w:t>
      </w:r>
    </w:p>
    <w:p w:rsidR="00000000" w:rsidDel="00000000" w:rsidP="00000000" w:rsidRDefault="00000000" w:rsidRPr="00000000" w14:paraId="00000007">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Executive Committee Members Present:</w:t>
      </w:r>
      <w:r w:rsidDel="00000000" w:rsidR="00000000" w:rsidRPr="00000000">
        <w:rPr>
          <w:rFonts w:ascii="Calibri" w:cs="Calibri" w:eastAsia="Calibri" w:hAnsi="Calibri"/>
          <w:sz w:val="24"/>
          <w:szCs w:val="24"/>
          <w:rtl w:val="0"/>
        </w:rPr>
        <w:t xml:space="preserve"> Executive Committee Vice Chair Ormand Hilderbrand (Patu Wind), Commissioner Don Russell (Morrow Co.), Steve Uffleman (City of Prineville), Judge Joe Dabulskis (Sherman Co.), Don Coats, Commissioner Patrick Shannon (Gilliam Co.)</w:t>
      </w:r>
      <w:r w:rsidDel="00000000" w:rsidR="00000000" w:rsidRPr="00000000">
        <w:rPr>
          <w:rtl w:val="0"/>
        </w:rPr>
      </w:r>
    </w:p>
    <w:p w:rsidR="00000000" w:rsidDel="00000000" w:rsidP="00000000" w:rsidRDefault="00000000" w:rsidRPr="00000000" w14:paraId="00000008">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Executive Committee Alternate Members Present: </w:t>
      </w:r>
      <w:r w:rsidDel="00000000" w:rsidR="00000000" w:rsidRPr="00000000">
        <w:rPr>
          <w:rFonts w:ascii="Calibri" w:cs="Calibri" w:eastAsia="Calibri" w:hAnsi="Calibri"/>
          <w:sz w:val="24"/>
          <w:szCs w:val="24"/>
          <w:rtl w:val="0"/>
        </w:rPr>
        <w:t xml:space="preserve">David Brown (Obsidian Renewables LLC/alternate for Don Coats), Doug Frazier (Horsepower Consulting/alternate for Steve Uffelman)</w:t>
      </w:r>
    </w:p>
    <w:p w:rsidR="00000000" w:rsidDel="00000000" w:rsidP="00000000" w:rsidRDefault="00000000" w:rsidRPr="00000000" w14:paraId="0000000A">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Executive Committee Members Unable to Attend: </w:t>
      </w:r>
    </w:p>
    <w:p w:rsidR="00000000" w:rsidDel="00000000" w:rsidP="00000000" w:rsidRDefault="00000000" w:rsidRPr="00000000" w14:paraId="0000000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Commissioner Patrick Shannon (Gilliam Co.), Executive Chair Les Perkins (Hood River Co./ Farmers Irrigation Dist.)</w:t>
      </w:r>
      <w:r w:rsidDel="00000000" w:rsidR="00000000" w:rsidRPr="00000000">
        <w:rPr>
          <w:rtl w:val="0"/>
        </w:rPr>
      </w:r>
    </w:p>
    <w:p w:rsidR="00000000" w:rsidDel="00000000" w:rsidP="00000000" w:rsidRDefault="00000000" w:rsidRPr="00000000" w14:paraId="0000000D">
      <w:pPr>
        <w:pageBreakBefore w:val="0"/>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E">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Staff Present: </w:t>
      </w:r>
      <w:r w:rsidDel="00000000" w:rsidR="00000000" w:rsidRPr="00000000">
        <w:rPr>
          <w:rFonts w:ascii="Calibri" w:cs="Calibri" w:eastAsia="Calibri" w:hAnsi="Calibri"/>
          <w:sz w:val="24"/>
          <w:szCs w:val="24"/>
          <w:rtl w:val="0"/>
        </w:rPr>
        <w:t xml:space="preserve">Executive Director Mike McArthur, Tess Milio (Dalton Advocacy/AOC), Devon Guyer (CREA Law Intern), Sonja Carey (Admin Support)</w:t>
      </w:r>
      <w:r w:rsidDel="00000000" w:rsidR="00000000" w:rsidRPr="00000000">
        <w:rPr>
          <w:rtl w:val="0"/>
        </w:rPr>
      </w:r>
    </w:p>
    <w:p w:rsidR="00000000" w:rsidDel="00000000" w:rsidP="00000000" w:rsidRDefault="00000000" w:rsidRPr="00000000" w14:paraId="0000000F">
      <w:pPr>
        <w:pageBreakBefore w:val="0"/>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0">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Others Present: </w:t>
      </w:r>
      <w:r w:rsidDel="00000000" w:rsidR="00000000" w:rsidRPr="00000000">
        <w:rPr>
          <w:rFonts w:ascii="Calibri" w:cs="Calibri" w:eastAsia="Calibri" w:hAnsi="Calibri"/>
          <w:sz w:val="24"/>
          <w:szCs w:val="24"/>
          <w:rtl w:val="0"/>
        </w:rPr>
        <w:t xml:space="preserve">Max Yoklic (NewSun Energy), Jake Stephens (NewSun Energy), Bridget Callahan (Sustainable NW), Jeff Williams (Stracker Solar), Fred Huette (NW Energy Coalition), Jim Walls (Lake Co. Resources Initiative: LCRI), Ed Averill (Engineers for a Sustainable Future), Paul Stern, Ed Schwerin (WA. Ag &amp; Rural Caucus), Joshua Basofin (Climate solutions)</w:t>
      </w:r>
    </w:p>
    <w:p w:rsidR="00000000" w:rsidDel="00000000" w:rsidP="00000000" w:rsidRDefault="00000000" w:rsidRPr="00000000" w14:paraId="00000011">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Recording Minutes:</w:t>
      </w:r>
      <w:r w:rsidDel="00000000" w:rsidR="00000000" w:rsidRPr="00000000">
        <w:rPr>
          <w:rFonts w:ascii="Calibri" w:cs="Calibri" w:eastAsia="Calibri" w:hAnsi="Calibri"/>
          <w:sz w:val="24"/>
          <w:szCs w:val="24"/>
          <w:rtl w:val="0"/>
        </w:rPr>
        <w:t xml:space="preserve"> Sonja Carey</w:t>
      </w:r>
    </w:p>
    <w:p w:rsidR="00000000" w:rsidDel="00000000" w:rsidP="00000000" w:rsidRDefault="00000000" w:rsidRPr="00000000" w14:paraId="00000013">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Handouts/Materials</w:t>
      </w:r>
    </w:p>
    <w:p w:rsidR="00000000" w:rsidDel="00000000" w:rsidP="00000000" w:rsidRDefault="00000000" w:rsidRPr="00000000" w14:paraId="0000001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Agenda for Exec Committee Meeting: March 11, 2022</w:t>
      </w:r>
    </w:p>
    <w:p w:rsidR="00000000" w:rsidDel="00000000" w:rsidP="00000000" w:rsidRDefault="00000000" w:rsidRPr="00000000" w14:paraId="0000001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Exec Committee Minutes for February 11, 2021</w:t>
      </w:r>
    </w:p>
    <w:p w:rsidR="00000000" w:rsidDel="00000000" w:rsidP="00000000" w:rsidRDefault="00000000" w:rsidRPr="00000000" w14:paraId="0000001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Financials for month of February</w:t>
      </w:r>
    </w:p>
    <w:p w:rsidR="00000000" w:rsidDel="00000000" w:rsidP="00000000" w:rsidRDefault="00000000" w:rsidRPr="00000000" w14:paraId="0000001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Membership Master List (xcell)</w:t>
      </w:r>
    </w:p>
    <w:p w:rsidR="00000000" w:rsidDel="00000000" w:rsidP="00000000" w:rsidRDefault="00000000" w:rsidRPr="00000000" w14:paraId="0000001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Director’s Report, March 2022</w:t>
      </w:r>
    </w:p>
    <w:p w:rsidR="00000000" w:rsidDel="00000000" w:rsidP="00000000" w:rsidRDefault="00000000" w:rsidRPr="00000000" w14:paraId="0000001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 Info Links Doc.</w:t>
      </w:r>
    </w:p>
    <w:p w:rsidR="00000000" w:rsidDel="00000000" w:rsidP="00000000" w:rsidRDefault="00000000" w:rsidRPr="00000000" w14:paraId="0000001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LC 777 Letter </w:t>
      </w:r>
    </w:p>
    <w:p w:rsidR="00000000" w:rsidDel="00000000" w:rsidP="00000000" w:rsidRDefault="00000000" w:rsidRPr="00000000" w14:paraId="0000001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Legislative Update (PowerPoint)</w:t>
      </w:r>
    </w:p>
    <w:p w:rsidR="00000000" w:rsidDel="00000000" w:rsidP="00000000" w:rsidRDefault="00000000" w:rsidRPr="00000000" w14:paraId="0000001D">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Call to Order</w:t>
      </w:r>
    </w:p>
    <w:p w:rsidR="00000000" w:rsidDel="00000000" w:rsidP="00000000" w:rsidRDefault="00000000" w:rsidRPr="00000000" w14:paraId="0000001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Executive Committee Vice Chair Ormand Hilderbrand called the meeting to order and presided over events of the meeting. Introductions were made. Vice Chair Hilderbrand opened the floor for any additional items to be added to the agenda. </w:t>
      </w:r>
    </w:p>
    <w:p w:rsidR="00000000" w:rsidDel="00000000" w:rsidP="00000000" w:rsidRDefault="00000000" w:rsidRPr="00000000" w14:paraId="00000020">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Suggested agenda adds (time permitting): </w:t>
      </w:r>
    </w:p>
    <w:p w:rsidR="00000000" w:rsidDel="00000000" w:rsidP="00000000" w:rsidRDefault="00000000" w:rsidRPr="00000000" w14:paraId="00000022">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Discussion re: LC 77 Letter (UPUC)</w:t>
      </w:r>
    </w:p>
    <w:p w:rsidR="00000000" w:rsidDel="00000000" w:rsidP="00000000" w:rsidRDefault="00000000" w:rsidRPr="00000000" w14:paraId="00000024">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Agenda Approval</w:t>
      </w:r>
    </w:p>
    <w:p w:rsidR="00000000" w:rsidDel="00000000" w:rsidP="00000000" w:rsidRDefault="00000000" w:rsidRPr="00000000" w14:paraId="0000002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Motion: </w:t>
      </w:r>
      <w:r w:rsidDel="00000000" w:rsidR="00000000" w:rsidRPr="00000000">
        <w:rPr>
          <w:rFonts w:ascii="Calibri" w:cs="Calibri" w:eastAsia="Calibri" w:hAnsi="Calibri"/>
          <w:sz w:val="24"/>
          <w:szCs w:val="24"/>
          <w:rtl w:val="0"/>
        </w:rPr>
        <w:t xml:space="preserve">Approve Agenda as presented</w:t>
      </w:r>
    </w:p>
    <w:p w:rsidR="00000000" w:rsidDel="00000000" w:rsidP="00000000" w:rsidRDefault="00000000" w:rsidRPr="00000000" w14:paraId="0000002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Made: Commissioner Russell</w:t>
      </w:r>
    </w:p>
    <w:p w:rsidR="00000000" w:rsidDel="00000000" w:rsidP="00000000" w:rsidRDefault="00000000" w:rsidRPr="00000000" w14:paraId="0000002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Seconded: Steve Uffelman</w:t>
      </w:r>
    </w:p>
    <w:p w:rsidR="00000000" w:rsidDel="00000000" w:rsidP="00000000" w:rsidRDefault="00000000" w:rsidRPr="00000000" w14:paraId="0000002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Carried: </w:t>
      </w:r>
      <w:r w:rsidDel="00000000" w:rsidR="00000000" w:rsidRPr="00000000">
        <w:rPr>
          <w:rFonts w:ascii="Calibri" w:cs="Calibri" w:eastAsia="Calibri" w:hAnsi="Calibri"/>
          <w:sz w:val="24"/>
          <w:szCs w:val="24"/>
          <w:rtl w:val="0"/>
        </w:rPr>
        <w:t xml:space="preserve">Unanimously</w:t>
      </w:r>
    </w:p>
    <w:p w:rsidR="00000000" w:rsidDel="00000000" w:rsidP="00000000" w:rsidRDefault="00000000" w:rsidRPr="00000000" w14:paraId="0000002A">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Business Meeting: Consent Agenda</w:t>
      </w:r>
    </w:p>
    <w:p w:rsidR="00000000" w:rsidDel="00000000" w:rsidP="00000000" w:rsidRDefault="00000000" w:rsidRPr="00000000" w14:paraId="0000002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Consent Agenda included: </w:t>
      </w:r>
    </w:p>
    <w:p w:rsidR="00000000" w:rsidDel="00000000" w:rsidP="00000000" w:rsidRDefault="00000000" w:rsidRPr="00000000" w14:paraId="0000002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Approval of Minutes: February 11, 2021</w:t>
      </w:r>
    </w:p>
    <w:p w:rsidR="00000000" w:rsidDel="00000000" w:rsidP="00000000" w:rsidRDefault="00000000" w:rsidRPr="00000000" w14:paraId="0000002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Acceptance of Financials: February, 2022</w:t>
      </w:r>
    </w:p>
    <w:p w:rsidR="00000000" w:rsidDel="00000000" w:rsidP="00000000" w:rsidRDefault="00000000" w:rsidRPr="00000000" w14:paraId="0000002F">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Prior to the following motion, Director McArthur presented the updated list of Membership Dues Invoices received. </w:t>
      </w:r>
    </w:p>
    <w:p w:rsidR="00000000" w:rsidDel="00000000" w:rsidP="00000000" w:rsidRDefault="00000000" w:rsidRPr="00000000" w14:paraId="00000031">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Motion: </w:t>
      </w:r>
      <w:r w:rsidDel="00000000" w:rsidR="00000000" w:rsidRPr="00000000">
        <w:rPr>
          <w:rFonts w:ascii="Calibri" w:cs="Calibri" w:eastAsia="Calibri" w:hAnsi="Calibri"/>
          <w:sz w:val="24"/>
          <w:szCs w:val="24"/>
          <w:rtl w:val="0"/>
        </w:rPr>
        <w:t xml:space="preserve">Approve Consent Agenda as presented</w:t>
      </w:r>
    </w:p>
    <w:p w:rsidR="00000000" w:rsidDel="00000000" w:rsidP="00000000" w:rsidRDefault="00000000" w:rsidRPr="00000000" w14:paraId="0000003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Made: Steve Uffelman</w:t>
      </w:r>
    </w:p>
    <w:p w:rsidR="00000000" w:rsidDel="00000000" w:rsidP="00000000" w:rsidRDefault="00000000" w:rsidRPr="00000000" w14:paraId="0000003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Seconded: Commissioner Russell</w:t>
      </w:r>
    </w:p>
    <w:p w:rsidR="00000000" w:rsidDel="00000000" w:rsidP="00000000" w:rsidRDefault="00000000" w:rsidRPr="00000000" w14:paraId="0000003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Carried: </w:t>
      </w:r>
      <w:r w:rsidDel="00000000" w:rsidR="00000000" w:rsidRPr="00000000">
        <w:rPr>
          <w:rFonts w:ascii="Calibri" w:cs="Calibri" w:eastAsia="Calibri" w:hAnsi="Calibri"/>
          <w:sz w:val="24"/>
          <w:szCs w:val="24"/>
          <w:rtl w:val="0"/>
        </w:rPr>
        <w:t xml:space="preserve">Unanimously</w:t>
      </w:r>
    </w:p>
    <w:p w:rsidR="00000000" w:rsidDel="00000000" w:rsidP="00000000" w:rsidRDefault="00000000" w:rsidRPr="00000000" w14:paraId="00000036">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Legislative Report</w:t>
      </w:r>
    </w:p>
    <w:p w:rsidR="00000000" w:rsidDel="00000000" w:rsidP="00000000" w:rsidRDefault="00000000" w:rsidRPr="00000000" w14:paraId="0000003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Tess Milio of Dalton Advocacy presented a report for the 2022 Legislative Session wrap up, touching on bills passed, which had been of interest or supported by CREA. </w:t>
      </w:r>
    </w:p>
    <w:p w:rsidR="00000000" w:rsidDel="00000000" w:rsidP="00000000" w:rsidRDefault="00000000" w:rsidRPr="00000000" w14:paraId="00000039">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A">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LC 77</w:t>
      </w:r>
    </w:p>
    <w:p w:rsidR="00000000" w:rsidDel="00000000" w:rsidP="00000000" w:rsidRDefault="00000000" w:rsidRPr="00000000" w14:paraId="000000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Max Yoklic of NewSun Energy led discussion on the LC 77 CREA Statement in Support of NewSun and Sierra Club’s Motion to Stay Proceedings (filing at Oregon Public Utilities Commission). </w:t>
      </w:r>
    </w:p>
    <w:p w:rsidR="00000000" w:rsidDel="00000000" w:rsidP="00000000" w:rsidRDefault="00000000" w:rsidRPr="00000000" w14:paraId="0000003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u w:val="single"/>
          <w:rtl w:val="0"/>
        </w:rPr>
        <w:t xml:space="preserve">CREG Projects</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3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Bridget Callahan of Sustainable Northwest gave a PowerPoint presentation. </w:t>
      </w:r>
    </w:p>
    <w:p w:rsidR="00000000" w:rsidDel="00000000" w:rsidP="00000000" w:rsidRDefault="00000000" w:rsidRPr="00000000" w14:paraId="0000003F">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NW Energy Coalition Activities &amp; Projects</w:t>
      </w:r>
    </w:p>
    <w:p w:rsidR="00000000" w:rsidDel="00000000" w:rsidP="00000000" w:rsidRDefault="00000000" w:rsidRPr="00000000" w14:paraId="0000004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Fred Huette, Sr. Policy Associate of NW Energy Coalition Activities &amp; Projects introduced the organization and opened the floor for a Question and Answer session. </w:t>
      </w:r>
    </w:p>
    <w:p w:rsidR="00000000" w:rsidDel="00000000" w:rsidP="00000000" w:rsidRDefault="00000000" w:rsidRPr="00000000" w14:paraId="00000042">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New Solar Array</w:t>
      </w:r>
    </w:p>
    <w:p w:rsidR="00000000" w:rsidDel="00000000" w:rsidP="00000000" w:rsidRDefault="00000000" w:rsidRPr="00000000" w14:paraId="0000004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Jeff Williams, Sr. Account Manager of Stracker Solar gave a presentation, introducing the new solar array.</w:t>
      </w:r>
    </w:p>
    <w:p w:rsidR="00000000" w:rsidDel="00000000" w:rsidP="00000000" w:rsidRDefault="00000000" w:rsidRPr="00000000" w14:paraId="00000045">
      <w:pPr>
        <w:pageBreakBefore w:val="0"/>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46">
      <w:pPr>
        <w:pageBreakBefore w:val="0"/>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Public Comment</w:t>
      </w:r>
    </w:p>
    <w:p w:rsidR="00000000" w:rsidDel="00000000" w:rsidP="00000000" w:rsidRDefault="00000000" w:rsidRPr="00000000" w14:paraId="00000047">
      <w:pPr>
        <w:pageBreakBefore w:val="0"/>
        <w:widowControl w:val="0"/>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Executive Committee Vice Chair Hilderbrand called for any comments from the public to be heard. No comments were made.</w:t>
      </w:r>
      <w:r w:rsidDel="00000000" w:rsidR="00000000" w:rsidRPr="00000000">
        <w:rPr>
          <w:rtl w:val="0"/>
        </w:rPr>
      </w:r>
    </w:p>
    <w:p w:rsidR="00000000" w:rsidDel="00000000" w:rsidP="00000000" w:rsidRDefault="00000000" w:rsidRPr="00000000" w14:paraId="00000048">
      <w:pPr>
        <w:pageBreakBefore w:val="0"/>
        <w:widowControl w:val="0"/>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49">
      <w:pPr>
        <w:pageBreakBefore w:val="0"/>
        <w:widowControl w:val="0"/>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Adjournment</w:t>
      </w:r>
    </w:p>
    <w:p w:rsidR="00000000" w:rsidDel="00000000" w:rsidP="00000000" w:rsidRDefault="00000000" w:rsidRPr="00000000" w14:paraId="0000004A">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meeting adjourned at 1:00 pm</w:t>
      </w:r>
    </w:p>
    <w:p w:rsidR="00000000" w:rsidDel="00000000" w:rsidP="00000000" w:rsidRDefault="00000000" w:rsidRPr="00000000" w14:paraId="0000004B">
      <w:pPr>
        <w:pageBreakBefore w:val="0"/>
        <w:widowControl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C">
      <w:pPr>
        <w:pageBreakBefore w:val="0"/>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pageBreakBefore w:val="0"/>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